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0C" w:rsidRDefault="0048670C" w:rsidP="0048670C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noProof/>
          <w:color w:val="000000"/>
        </w:rPr>
        <w:t xml:space="preserve">            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EEFCBEF" wp14:editId="306F6744">
            <wp:extent cx="1006243" cy="695325"/>
            <wp:effectExtent l="0" t="0" r="3810" b="0"/>
            <wp:docPr id="1" name="Picture 1" descr="\\Mloms02\58351$\Documents\My Pictures\New Lance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loms02\58351$\Documents\My Pictures\New Lancer Logo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96" cy="70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0C" w:rsidRPr="0048670C" w:rsidRDefault="0048670C" w:rsidP="0048670C">
      <w:pPr>
        <w:pStyle w:val="NormalWeb"/>
        <w:spacing w:before="0" w:beforeAutospacing="0" w:after="160" w:afterAutospacing="0"/>
        <w:jc w:val="center"/>
        <w:rPr>
          <w:sz w:val="36"/>
          <w:szCs w:val="36"/>
        </w:rPr>
      </w:pPr>
      <w:r w:rsidRPr="0048670C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LMS Dress Code Standards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 xml:space="preserve">Jeans/Pants MUST NOT have </w:t>
      </w:r>
      <w:r w:rsidRPr="0048670C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ANY</w:t>
      </w:r>
      <w:r w:rsidR="003C5946">
        <w:rPr>
          <w:rFonts w:ascii="Calibri" w:hAnsi="Calibri" w:cs="Calibri"/>
          <w:color w:val="000000"/>
          <w:sz w:val="36"/>
          <w:szCs w:val="36"/>
        </w:rPr>
        <w:t xml:space="preserve"> holes, rips, or frays (e</w:t>
      </w:r>
      <w:bookmarkStart w:id="0" w:name="_GoBack"/>
      <w:bookmarkEnd w:id="0"/>
      <w:r w:rsidRPr="0048670C">
        <w:rPr>
          <w:rFonts w:ascii="Calibri" w:hAnsi="Calibri" w:cs="Calibri"/>
          <w:color w:val="000000"/>
          <w:sz w:val="36"/>
          <w:szCs w:val="36"/>
        </w:rPr>
        <w:t>ven if there is material or leggings underneath the pants or jeans)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Dresses and skirts MUST be at fingertip length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tight or form-fitting clothing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tank tops or spaghetti straps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leggings, tights, or yoga pants, or athletic/workout pants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Shirt and dress sleeves MUST minimally be the width of an ID card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slides, flip flops, backless shoes, Crocs or bedroom slippers on campus at ANY time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sheer or see-through clothing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bandanas or sweatbands of ANY kind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crop or bare midriff tops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off the shoulder or plunging V-neck tops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Pants MUST be secured at the waist with a belt or drawstring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undergarments are to be exposed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hats, hoods, headphones, or earbuds will be permitted on campus before, during, or after school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No fanny packs are allowed on campus at any time</w:t>
      </w:r>
    </w:p>
    <w:p w:rsidR="0048670C" w:rsidRPr="0048670C" w:rsidRDefault="0048670C" w:rsidP="004867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8670C">
        <w:rPr>
          <w:rFonts w:ascii="Calibri" w:hAnsi="Calibri" w:cs="Calibri"/>
          <w:color w:val="000000"/>
          <w:sz w:val="36"/>
          <w:szCs w:val="36"/>
        </w:rPr>
        <w:t>Student ID’s must be worn at ALL times while on campus or on OCPS property</w:t>
      </w:r>
    </w:p>
    <w:p w:rsidR="00B30839" w:rsidRDefault="00B30839"/>
    <w:sectPr w:rsidR="00B3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D5D"/>
    <w:multiLevelType w:val="multilevel"/>
    <w:tmpl w:val="3C7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C"/>
    <w:rsid w:val="003C5946"/>
    <w:rsid w:val="0048670C"/>
    <w:rsid w:val="00B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0FE"/>
  <w15:chartTrackingRefBased/>
  <w15:docId w15:val="{65C3EF41-BC7C-4EA9-BFB9-83B4EA2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Tanekia R.</dc:creator>
  <cp:keywords/>
  <dc:description/>
  <cp:lastModifiedBy>Moore, Jacklyn S.</cp:lastModifiedBy>
  <cp:revision>2</cp:revision>
  <cp:lastPrinted>2019-07-22T19:56:00Z</cp:lastPrinted>
  <dcterms:created xsi:type="dcterms:W3CDTF">2019-07-23T15:07:00Z</dcterms:created>
  <dcterms:modified xsi:type="dcterms:W3CDTF">2019-07-23T15:07:00Z</dcterms:modified>
</cp:coreProperties>
</file>